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020" w:rsidRPr="00A52020" w:rsidRDefault="00A52020" w:rsidP="00A52020">
      <w:pPr>
        <w:pageBreakBefore/>
        <w:spacing w:after="200" w:line="240" w:lineRule="auto"/>
        <w:ind w:hanging="2"/>
        <w:jc w:val="center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b/>
          <w:lang w:eastAsia="pt-BR"/>
        </w:rPr>
        <w:t>ANEXO V</w:t>
      </w:r>
    </w:p>
    <w:p w:rsidR="00A52020" w:rsidRPr="00A52020" w:rsidRDefault="00A52020" w:rsidP="00A52020">
      <w:pPr>
        <w:spacing w:after="200" w:line="240" w:lineRule="auto"/>
        <w:ind w:hanging="2"/>
        <w:jc w:val="center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b/>
          <w:lang w:eastAsia="pt-BR"/>
        </w:rPr>
        <w:t>TERMO DE CONFIDENCIALIDADE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Pelo presente instrumento Particular </w:t>
      </w:r>
      <w:r w:rsidRPr="00A52020">
        <w:rPr>
          <w:rFonts w:ascii="Arial" w:eastAsia="Arial" w:hAnsi="Arial" w:cs="Arial"/>
          <w:highlight w:val="lightGray"/>
          <w:u w:val="single"/>
          <w:lang w:eastAsia="pt-BR"/>
        </w:rPr>
        <w:t>(RAZÃO SOCIAL)</w:t>
      </w:r>
      <w:r w:rsidRPr="00A52020">
        <w:rPr>
          <w:rFonts w:ascii="Arial" w:eastAsia="Arial" w:hAnsi="Arial" w:cs="Arial"/>
          <w:lang w:eastAsia="pt-BR"/>
        </w:rPr>
        <w:t xml:space="preserve">, inscrita no CNPJ/MF sob o nº </w:t>
      </w:r>
      <w:r w:rsidRPr="00A52020">
        <w:rPr>
          <w:rFonts w:ascii="Arial" w:eastAsia="Arial" w:hAnsi="Arial" w:cs="Arial"/>
          <w:highlight w:val="lightGray"/>
          <w:lang w:eastAsia="pt-BR"/>
        </w:rPr>
        <w:t>________________/____</w:t>
      </w:r>
      <w:r w:rsidRPr="00A52020">
        <w:rPr>
          <w:rFonts w:ascii="Arial" w:eastAsia="Arial" w:hAnsi="Arial" w:cs="Arial"/>
          <w:lang w:eastAsia="pt-BR"/>
        </w:rPr>
        <w:t>, inscrição estadual e/ou municipal nº</w:t>
      </w:r>
      <w:r w:rsidRPr="00A52020">
        <w:rPr>
          <w:rFonts w:ascii="Arial" w:eastAsia="Arial" w:hAnsi="Arial" w:cs="Arial"/>
          <w:highlight w:val="lightGray"/>
          <w:lang w:eastAsia="pt-BR"/>
        </w:rPr>
        <w:t>______________________</w:t>
      </w:r>
      <w:r w:rsidRPr="00A52020">
        <w:rPr>
          <w:rFonts w:ascii="Arial" w:eastAsia="Arial" w:hAnsi="Arial" w:cs="Arial"/>
          <w:lang w:eastAsia="pt-BR"/>
        </w:rPr>
        <w:t xml:space="preserve">, neste ato representada por </w:t>
      </w:r>
      <w:r w:rsidRPr="00A52020">
        <w:rPr>
          <w:rFonts w:ascii="Arial" w:eastAsia="Arial" w:hAnsi="Arial" w:cs="Arial"/>
          <w:highlight w:val="lightGray"/>
          <w:u w:val="single"/>
          <w:lang w:eastAsia="pt-BR"/>
        </w:rPr>
        <w:t>(NOME COMPLETO DO REPRESENTANTE LEGAL DA EMPRESA)</w:t>
      </w:r>
      <w:r w:rsidRPr="00A52020">
        <w:rPr>
          <w:rFonts w:ascii="Arial" w:eastAsia="Arial" w:hAnsi="Arial" w:cs="Arial"/>
          <w:u w:val="single"/>
          <w:lang w:eastAsia="pt-BR"/>
        </w:rPr>
        <w:t>,</w:t>
      </w:r>
      <w:r w:rsidRPr="00A52020">
        <w:rPr>
          <w:rFonts w:ascii="Arial" w:eastAsia="Arial" w:hAnsi="Arial" w:cs="Arial"/>
          <w:lang w:eastAsia="pt-BR"/>
        </w:rPr>
        <w:t xml:space="preserve"> RG nº </w:t>
      </w:r>
      <w:r w:rsidRPr="00A52020">
        <w:rPr>
          <w:rFonts w:ascii="Arial" w:eastAsia="Arial" w:hAnsi="Arial" w:cs="Arial"/>
          <w:highlight w:val="lightGray"/>
          <w:lang w:eastAsia="pt-BR"/>
        </w:rPr>
        <w:t>___________________,</w:t>
      </w:r>
      <w:r w:rsidRPr="00A52020">
        <w:rPr>
          <w:rFonts w:ascii="Arial" w:eastAsia="Arial" w:hAnsi="Arial" w:cs="Arial"/>
          <w:lang w:eastAsia="pt-BR"/>
        </w:rPr>
        <w:t xml:space="preserve"> CPF</w:t>
      </w:r>
      <w:r w:rsidRPr="00A52020">
        <w:rPr>
          <w:rFonts w:ascii="Arial" w:eastAsia="Arial" w:hAnsi="Arial" w:cs="Arial"/>
          <w:highlight w:val="lightGray"/>
          <w:lang w:eastAsia="pt-BR"/>
        </w:rPr>
        <w:t>__________________,</w:t>
      </w:r>
      <w:r w:rsidRPr="00A52020">
        <w:rPr>
          <w:rFonts w:ascii="Arial" w:eastAsia="Arial" w:hAnsi="Arial" w:cs="Arial"/>
          <w:lang w:eastAsia="pt-BR"/>
        </w:rPr>
        <w:t xml:space="preserve"> situada na </w:t>
      </w:r>
      <w:r w:rsidRPr="00A52020">
        <w:rPr>
          <w:rFonts w:ascii="Arial" w:eastAsia="Arial" w:hAnsi="Arial" w:cs="Arial"/>
          <w:highlight w:val="lightGray"/>
          <w:u w:val="single"/>
          <w:lang w:eastAsia="pt-BR"/>
        </w:rPr>
        <w:t>(ENDEREÇO COMPLETO</w:t>
      </w:r>
      <w:proofErr w:type="gramStart"/>
      <w:r w:rsidRPr="00A52020">
        <w:rPr>
          <w:rFonts w:ascii="Arial" w:eastAsia="Arial" w:hAnsi="Arial" w:cs="Arial"/>
          <w:highlight w:val="lightGray"/>
          <w:u w:val="single"/>
          <w:lang w:eastAsia="pt-BR"/>
        </w:rPr>
        <w:t>),</w:t>
      </w:r>
      <w:r w:rsidRPr="00A52020">
        <w:rPr>
          <w:rFonts w:ascii="Arial" w:eastAsia="Arial" w:hAnsi="Arial" w:cs="Arial"/>
          <w:lang w:eastAsia="pt-BR"/>
        </w:rPr>
        <w:t>,</w:t>
      </w:r>
      <w:proofErr w:type="gramEnd"/>
      <w:r w:rsidRPr="00A52020">
        <w:rPr>
          <w:rFonts w:ascii="Arial" w:eastAsia="Arial" w:hAnsi="Arial" w:cs="Arial"/>
          <w:lang w:eastAsia="pt-BR"/>
        </w:rPr>
        <w:t xml:space="preserve"> doravante denominada RECEPTORA, assina o presente Termo de Confidencialidade, regido pelas seguintes cláusulas e condições: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CONSIDERAÇÕES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>(I)</w:t>
      </w:r>
      <w:r w:rsidRPr="00A52020">
        <w:rPr>
          <w:rFonts w:ascii="Times New Roman" w:eastAsia="Times New Roman" w:hAnsi="Times New Roman" w:cs="Times New Roman"/>
          <w:lang w:eastAsia="pt-BR"/>
        </w:rPr>
        <w:t xml:space="preserve">  </w:t>
      </w:r>
      <w:r w:rsidRPr="00A52020">
        <w:rPr>
          <w:rFonts w:ascii="Arial" w:eastAsia="Arial" w:hAnsi="Arial" w:cs="Arial"/>
          <w:lang w:eastAsia="pt-BR"/>
        </w:rPr>
        <w:t xml:space="preserve">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reconhece que a </w:t>
      </w:r>
      <w:r w:rsidRPr="00A52020">
        <w:rPr>
          <w:rFonts w:ascii="Arial" w:eastAsia="Arial" w:hAnsi="Arial" w:cs="Arial"/>
          <w:b/>
          <w:lang w:eastAsia="pt-BR"/>
        </w:rPr>
        <w:t>Universidade Federal do Rio Grande do Norte - UFRN</w:t>
      </w:r>
      <w:r w:rsidRPr="00A52020">
        <w:rPr>
          <w:rFonts w:ascii="Arial" w:eastAsia="Arial" w:hAnsi="Arial" w:cs="Arial"/>
          <w:lang w:eastAsia="pt-BR"/>
        </w:rPr>
        <w:t xml:space="preserve"> é a Titular dos direitos de Propriedade Intelectual do Programa de computador intitulado </w:t>
      </w:r>
      <w:r w:rsidRPr="00A52020">
        <w:rPr>
          <w:rFonts w:ascii="Arial" w:eastAsia="Arial" w:hAnsi="Arial" w:cs="Arial"/>
          <w:color w:val="164194"/>
          <w:lang w:eastAsia="pt-BR"/>
        </w:rPr>
        <w:t>SISTEMA DE GERENCIAMENTO DO DISPOSITIVO MULTITEST</w:t>
      </w:r>
      <w:r w:rsidRPr="00A52020">
        <w:rPr>
          <w:rFonts w:ascii="Arial" w:eastAsia="Arial" w:hAnsi="Arial" w:cs="Arial"/>
          <w:lang w:eastAsia="pt-BR"/>
        </w:rPr>
        <w:t xml:space="preserve">, depositado no INPI sob o nº </w:t>
      </w:r>
      <w:r w:rsidRPr="00A52020">
        <w:rPr>
          <w:rFonts w:ascii="Arial" w:eastAsia="Arial" w:hAnsi="Arial" w:cs="Arial"/>
          <w:color w:val="164194"/>
          <w:lang w:eastAsia="pt-BR"/>
        </w:rPr>
        <w:t>BR 512023003029-5</w:t>
      </w:r>
      <w:r w:rsidRPr="00A52020">
        <w:rPr>
          <w:rFonts w:ascii="Arial" w:eastAsia="Arial" w:hAnsi="Arial" w:cs="Arial"/>
          <w:lang w:eastAsia="pt-BR"/>
        </w:rPr>
        <w:t xml:space="preserve">; pedido de patente  de invenção intitulado </w:t>
      </w:r>
      <w:r w:rsidRPr="00A52020">
        <w:rPr>
          <w:rFonts w:ascii="Arial" w:eastAsia="Arial" w:hAnsi="Arial" w:cs="Arial"/>
          <w:color w:val="164194"/>
          <w:lang w:eastAsia="pt-BR"/>
        </w:rPr>
        <w:t>DISPOSITIVO BASEADO EM VOLTAMETRIA CÍCLICA PARA DETECÇÃO E QUANTIFICAÇÃO DE ANTÍGENOS E ANTICORPOS PRESENTES EM AMOSTRAS BIOLÓGICAS DIVERSAS</w:t>
      </w:r>
      <w:r w:rsidRPr="00A52020">
        <w:rPr>
          <w:rFonts w:ascii="Arial" w:eastAsia="Arial" w:hAnsi="Arial" w:cs="Arial"/>
          <w:lang w:eastAsia="pt-BR"/>
        </w:rPr>
        <w:t xml:space="preserve"> registrado no INPI sob o nº </w:t>
      </w:r>
      <w:r w:rsidRPr="00A52020">
        <w:rPr>
          <w:rFonts w:ascii="Arial" w:eastAsia="Arial" w:hAnsi="Arial" w:cs="Arial"/>
          <w:color w:val="164194"/>
          <w:lang w:eastAsia="pt-BR"/>
        </w:rPr>
        <w:t>BR102023020840-1</w:t>
      </w:r>
      <w:r w:rsidRPr="00A52020">
        <w:rPr>
          <w:rFonts w:ascii="Arial" w:eastAsia="Arial" w:hAnsi="Arial" w:cs="Arial"/>
          <w:lang w:eastAsia="pt-BR"/>
        </w:rPr>
        <w:t>, ambas as tecnologias de titularidade da Universidade Federal do Rio Grande do Norte - UFRN e do Instituto Federal do Rio Grande do Norte - IFRN para uso, desenvolvimento, produção e comercialização.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lang w:eastAsia="pt-BR"/>
        </w:rPr>
        <w:t>(II)</w:t>
      </w:r>
      <w:r w:rsidRPr="00A52020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 xml:space="preserve"> 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deseja receber </w:t>
      </w:r>
      <w:r w:rsidRPr="00A52020">
        <w:rPr>
          <w:rFonts w:ascii="Arial" w:eastAsia="Arial" w:hAnsi="Arial" w:cs="Arial"/>
          <w:b/>
          <w:lang w:eastAsia="pt-BR"/>
        </w:rPr>
        <w:t xml:space="preserve">“Informações Confidenciais” </w:t>
      </w:r>
      <w:r w:rsidRPr="00A52020">
        <w:rPr>
          <w:rFonts w:ascii="Arial" w:eastAsia="Arial" w:hAnsi="Arial" w:cs="Arial"/>
          <w:lang w:eastAsia="pt-BR"/>
        </w:rPr>
        <w:t xml:space="preserve">da UFRN com o intuito de analisar a viabilidade de firmar parceria para concessão da licença para uso do Programa de computador intitulado </w:t>
      </w:r>
      <w:r w:rsidRPr="00A52020">
        <w:rPr>
          <w:rFonts w:ascii="Arial" w:eastAsia="Arial" w:hAnsi="Arial" w:cs="Arial"/>
          <w:color w:val="164194"/>
          <w:lang w:eastAsia="pt-BR"/>
        </w:rPr>
        <w:t>SISTEMA DE GERENCIAMENTO DO DISPOSITIVO MULTITEST</w:t>
      </w:r>
      <w:r w:rsidRPr="00A52020">
        <w:rPr>
          <w:rFonts w:ascii="Arial" w:eastAsia="Arial" w:hAnsi="Arial" w:cs="Arial"/>
          <w:lang w:eastAsia="pt-BR"/>
        </w:rPr>
        <w:t xml:space="preserve">, depositado no INPI sob o nº </w:t>
      </w:r>
      <w:r w:rsidRPr="00A52020">
        <w:rPr>
          <w:rFonts w:ascii="Arial" w:eastAsia="Arial" w:hAnsi="Arial" w:cs="Arial"/>
          <w:color w:val="164194"/>
          <w:lang w:eastAsia="pt-BR"/>
        </w:rPr>
        <w:t>BR512023003029-5</w:t>
      </w:r>
      <w:r w:rsidRPr="00A52020">
        <w:rPr>
          <w:rFonts w:ascii="Arial" w:eastAsia="Arial" w:hAnsi="Arial" w:cs="Arial"/>
          <w:lang w:eastAsia="pt-BR"/>
        </w:rPr>
        <w:t xml:space="preserve">; para concessão da Licença de exclusividade do pedido de patente  de invenção intitulado </w:t>
      </w:r>
      <w:r w:rsidRPr="00A52020">
        <w:rPr>
          <w:rFonts w:ascii="Arial" w:eastAsia="Arial" w:hAnsi="Arial" w:cs="Arial"/>
          <w:color w:val="164194"/>
          <w:lang w:eastAsia="pt-BR"/>
        </w:rPr>
        <w:t>DISPOSITIVO BASEADO EM VOLTAMETRIA CÍCLICA PARA DETECÇÃO E QUANTIFICAÇÃO DE ANTÍGENOS E ANTICORPOS PRESENTES EM AMOSTRAS BIOLÓGICAS DIVERSAS</w:t>
      </w:r>
      <w:r w:rsidRPr="00A52020">
        <w:rPr>
          <w:rFonts w:ascii="Arial" w:eastAsia="Arial" w:hAnsi="Arial" w:cs="Arial"/>
          <w:lang w:eastAsia="pt-BR"/>
        </w:rPr>
        <w:t xml:space="preserve"> registrado no INPI sob o nº </w:t>
      </w:r>
      <w:r w:rsidRPr="00A52020">
        <w:rPr>
          <w:rFonts w:ascii="Arial" w:eastAsia="Arial" w:hAnsi="Arial" w:cs="Arial"/>
          <w:color w:val="164194"/>
          <w:lang w:eastAsia="pt-BR"/>
        </w:rPr>
        <w:t>BR102023020840-1</w:t>
      </w:r>
      <w:r w:rsidRPr="00A52020">
        <w:rPr>
          <w:rFonts w:ascii="Arial" w:eastAsia="Arial" w:hAnsi="Arial" w:cs="Arial"/>
          <w:lang w:eastAsia="pt-BR"/>
        </w:rPr>
        <w:t xml:space="preserve">, ambas as tecnologias de titularidade da Universidade Federal do Rio Grande do Norte - UFRN e do Instituto Federal do Rio Grande do Norte - IFRN, doravante denominado </w:t>
      </w:r>
      <w:r w:rsidRPr="00A52020">
        <w:rPr>
          <w:rFonts w:ascii="Arial" w:eastAsia="Arial" w:hAnsi="Arial" w:cs="Arial"/>
          <w:b/>
          <w:lang w:eastAsia="pt-BR"/>
        </w:rPr>
        <w:t>PROPÓSITO</w:t>
      </w:r>
      <w:r w:rsidRPr="00A52020">
        <w:rPr>
          <w:rFonts w:ascii="Arial" w:eastAsia="Arial" w:hAnsi="Arial" w:cs="Arial"/>
          <w:lang w:eastAsia="pt-BR"/>
        </w:rPr>
        <w:t>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lastRenderedPageBreak/>
        <w:t>(III)</w:t>
      </w:r>
      <w:r w:rsidRPr="00A52020">
        <w:rPr>
          <w:rFonts w:ascii="Times New Roman" w:eastAsia="Times New Roman" w:hAnsi="Times New Roman" w:cs="Times New Roman"/>
          <w:lang w:eastAsia="pt-BR"/>
        </w:rPr>
        <w:t xml:space="preserve">   </w:t>
      </w:r>
      <w:r w:rsidRPr="00A52020">
        <w:rPr>
          <w:rFonts w:ascii="Arial" w:eastAsia="Arial" w:hAnsi="Arial" w:cs="Arial"/>
          <w:lang w:eastAsia="pt-BR"/>
        </w:rPr>
        <w:t xml:space="preserve">A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 xml:space="preserve">concorda em examinar as </w:t>
      </w:r>
      <w:r w:rsidRPr="00A52020">
        <w:rPr>
          <w:rFonts w:ascii="Arial" w:eastAsia="Arial" w:hAnsi="Arial" w:cs="Arial"/>
          <w:b/>
          <w:lang w:eastAsia="pt-BR"/>
        </w:rPr>
        <w:t>“Informações Confidenciais”</w:t>
      </w:r>
      <w:r w:rsidRPr="00A52020">
        <w:rPr>
          <w:rFonts w:ascii="Arial" w:eastAsia="Arial" w:hAnsi="Arial" w:cs="Arial"/>
          <w:lang w:eastAsia="pt-BR"/>
        </w:rPr>
        <w:t xml:space="preserve"> somente para as finalidades acima do </w:t>
      </w:r>
      <w:r w:rsidRPr="00A52020">
        <w:rPr>
          <w:rFonts w:ascii="Arial" w:eastAsia="Arial" w:hAnsi="Arial" w:cs="Arial"/>
          <w:b/>
          <w:lang w:eastAsia="pt-BR"/>
        </w:rPr>
        <w:t>PROPÓSITO</w:t>
      </w:r>
      <w:r w:rsidRPr="00A52020">
        <w:rPr>
          <w:rFonts w:ascii="Arial" w:eastAsia="Arial" w:hAnsi="Arial" w:cs="Arial"/>
          <w:lang w:eastAsia="pt-BR"/>
        </w:rPr>
        <w:t xml:space="preserve">, devendo, ao final, fornecer à </w:t>
      </w:r>
      <w:r w:rsidRPr="00A52020">
        <w:rPr>
          <w:rFonts w:ascii="Arial" w:eastAsia="Arial" w:hAnsi="Arial" w:cs="Arial"/>
          <w:b/>
          <w:lang w:eastAsia="pt-BR"/>
        </w:rPr>
        <w:t xml:space="preserve">UFRN </w:t>
      </w:r>
      <w:r w:rsidRPr="00A52020">
        <w:rPr>
          <w:rFonts w:ascii="Arial" w:eastAsia="Arial" w:hAnsi="Arial" w:cs="Arial"/>
          <w:lang w:eastAsia="pt-BR"/>
        </w:rPr>
        <w:t>um relatório da análise realizada.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>(IV)</w:t>
      </w:r>
      <w:r w:rsidRPr="00A52020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Pr="00A52020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>Não</w:t>
      </w:r>
      <w:proofErr w:type="gramEnd"/>
      <w:r w:rsidRPr="00A52020">
        <w:rPr>
          <w:rFonts w:ascii="Arial" w:eastAsia="Arial" w:hAnsi="Arial" w:cs="Arial"/>
          <w:lang w:eastAsia="pt-BR"/>
        </w:rPr>
        <w:t xml:space="preserve"> é intenção da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que tais entendimentos prévios estabeleçam entre ela e a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 xml:space="preserve"> qualquer relação jurídica ou contratual, que poderá ser constituída oportunamente e somente após a devida formalização dos instrumentos próprios. 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PRIMEIRA - OBJETO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1.1. O objeto do presente Termo é o estabelecimento de condições a serem observadas pela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para o uso das “</w:t>
      </w:r>
      <w:r w:rsidRPr="00A52020">
        <w:rPr>
          <w:rFonts w:ascii="Arial" w:eastAsia="Arial" w:hAnsi="Arial" w:cs="Arial"/>
          <w:b/>
          <w:lang w:eastAsia="pt-BR"/>
        </w:rPr>
        <w:t>Informações Confidenciais”</w:t>
      </w:r>
      <w:r w:rsidRPr="00A52020">
        <w:rPr>
          <w:rFonts w:ascii="Arial" w:eastAsia="Arial" w:hAnsi="Arial" w:cs="Arial"/>
          <w:lang w:eastAsia="pt-BR"/>
        </w:rPr>
        <w:t xml:space="preserve"> referentes ao </w:t>
      </w:r>
      <w:r w:rsidRPr="00A52020">
        <w:rPr>
          <w:rFonts w:ascii="Arial" w:eastAsia="Arial" w:hAnsi="Arial" w:cs="Arial"/>
          <w:b/>
          <w:lang w:eastAsia="pt-BR"/>
        </w:rPr>
        <w:t>PROPÓSITO</w:t>
      </w:r>
      <w:r w:rsidRPr="00A52020">
        <w:rPr>
          <w:rFonts w:ascii="Arial" w:eastAsia="Arial" w:hAnsi="Arial" w:cs="Arial"/>
          <w:lang w:eastAsia="pt-BR"/>
        </w:rPr>
        <w:t>,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 xml:space="preserve">a serem fornecidas pelos pesquisadores da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>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SEGUNDA - INFORMAÇÕES CONFIDENCIAIS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>2.1. São tidas como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 xml:space="preserve">” todas as informações relacionadas ao </w:t>
      </w:r>
      <w:r w:rsidRPr="00A52020">
        <w:rPr>
          <w:rFonts w:ascii="Arial" w:eastAsia="Arial" w:hAnsi="Arial" w:cs="Arial"/>
          <w:b/>
          <w:lang w:eastAsia="pt-BR"/>
        </w:rPr>
        <w:t>PROPÓSITO</w:t>
      </w:r>
      <w:r w:rsidRPr="00A52020">
        <w:rPr>
          <w:rFonts w:ascii="Arial" w:eastAsia="Arial" w:hAnsi="Arial" w:cs="Arial"/>
          <w:lang w:eastAsia="pt-BR"/>
        </w:rPr>
        <w:t xml:space="preserve">, fornecidas pela </w:t>
      </w:r>
      <w:r w:rsidRPr="00A52020">
        <w:rPr>
          <w:rFonts w:ascii="Arial" w:eastAsia="Arial" w:hAnsi="Arial" w:cs="Arial"/>
          <w:b/>
          <w:lang w:eastAsia="pt-BR"/>
        </w:rPr>
        <w:t xml:space="preserve">UFRN </w:t>
      </w:r>
      <w:r w:rsidRPr="00A52020">
        <w:rPr>
          <w:rFonts w:ascii="Arial" w:eastAsia="Arial" w:hAnsi="Arial" w:cs="Arial"/>
          <w:lang w:eastAsia="pt-BR"/>
        </w:rPr>
        <w:t>ou por terceiros, incluindo, mas não se limitando as informações e dados técnicos, “know-how”, ideias, invenções, conceitos, software, equipamentos, “designs”, desenhos, especificações, procedimentos técnicos, sistemas, modelos, código-fonte, diagramas, fluxogramas, amostras do produto, fotos, relatórios, estudos, produtos e projetos em desenvolvimento, bem como as informações relativas a finanças, custos, preços, fornecedores, vendedores, compradores e empregados.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proofErr w:type="gramStart"/>
      <w:r w:rsidRPr="00A52020">
        <w:rPr>
          <w:rFonts w:ascii="Arial" w:eastAsia="Arial" w:hAnsi="Arial" w:cs="Arial"/>
          <w:lang w:eastAsia="pt-BR"/>
        </w:rPr>
        <w:t>2.2 As</w:t>
      </w:r>
      <w:proofErr w:type="gramEnd"/>
      <w:r w:rsidRPr="00A52020">
        <w:rPr>
          <w:rFonts w:ascii="Arial" w:eastAsia="Arial" w:hAnsi="Arial" w:cs="Arial"/>
          <w:lang w:eastAsia="pt-BR"/>
        </w:rPr>
        <w:t xml:space="preserve">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 xml:space="preserve">” poderão ser fornecidas pelos seguintes meios, porém não se limitando a eles: disco laser, desenhos, modelos, dados, especificações, relatórios, compilações, programas de computador, patentes, produtos existentes ou futuros, e outros materiais ou conhecimentos que tenham sido obtidos durante a vigência deste Instrumento. 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2.3 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concorda que não poderá alterar ou transmitir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>”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>sem prévia autorização expressa da</w:t>
      </w:r>
      <w:r w:rsidRPr="00A52020">
        <w:rPr>
          <w:rFonts w:ascii="Arial" w:eastAsia="Arial" w:hAnsi="Arial" w:cs="Arial"/>
          <w:b/>
          <w:lang w:eastAsia="pt-BR"/>
        </w:rPr>
        <w:t xml:space="preserve"> UFRN</w:t>
      </w:r>
      <w:r w:rsidRPr="00A52020">
        <w:rPr>
          <w:rFonts w:ascii="Arial" w:eastAsia="Arial" w:hAnsi="Arial" w:cs="Arial"/>
          <w:lang w:eastAsia="pt-BR"/>
        </w:rPr>
        <w:t>,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>sob pena de arcar com todos os prejuízos decorrentes da violação.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lastRenderedPageBreak/>
        <w:t xml:space="preserve">2.4 A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>assegura que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 xml:space="preserve">” a que tiverem acesso não serão mecanicamente copiadas ou de qualquer outra forma reproduzidas, divulgadas, publicadas, e só poderão ser transmitidas a terceiros mediante autorização expressa da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>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TERCEIRA - OBRIGAÇÕES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3.1 A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>manterá em sigilo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>”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>recebidas, valendo-se do mesmo grau de cuidado que usaria para sua própria informação confidencial de sensibilidade similar, abstendo-se de revelá-las a terceiros ou prestadores de serviço e a guardar em segredo todas as Informações discutidas e negociadas em razão do presente instrumento.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3.2 Na medida necessária para implementar as disposições deste Termo de Confidencialidade, a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>poderá revelar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>” para seus respectivos agentes, representantes, filiais, empregados, diretores e gerentes, mediante o compromisso de observância das condições estabelecidas neste instrumento.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3.3 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providenciará a assinatura de um Termo de Extensão ao presente instrumento caso necessite repassar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>”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 xml:space="preserve">às suas subsidiárias, coligadas </w:t>
      </w:r>
      <w:r w:rsidRPr="00A52020">
        <w:rPr>
          <w:rFonts w:ascii="Arial" w:eastAsia="Arial" w:hAnsi="Arial" w:cs="Arial"/>
          <w:i/>
          <w:lang w:eastAsia="pt-BR"/>
        </w:rPr>
        <w:t xml:space="preserve">elou </w:t>
      </w:r>
      <w:r w:rsidRPr="00A52020">
        <w:rPr>
          <w:rFonts w:ascii="Arial" w:eastAsia="Arial" w:hAnsi="Arial" w:cs="Arial"/>
          <w:lang w:eastAsia="pt-BR"/>
        </w:rPr>
        <w:t>outras empresas pertencentes ao mesmo grupo, exigindo ciência e anuência às condições aqui estabelecidas.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3.4 Caso a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 xml:space="preserve">venha a ser legalmente obrigada a revelar as </w:t>
      </w:r>
      <w:r w:rsidRPr="00A52020">
        <w:rPr>
          <w:rFonts w:ascii="Arial" w:eastAsia="Arial" w:hAnsi="Arial" w:cs="Arial"/>
          <w:b/>
          <w:lang w:eastAsia="pt-BR"/>
        </w:rPr>
        <w:t>“Informações Confidenciais”</w:t>
      </w:r>
      <w:r w:rsidRPr="00A52020">
        <w:rPr>
          <w:rFonts w:ascii="Arial" w:eastAsia="Arial" w:hAnsi="Arial" w:cs="Arial"/>
          <w:lang w:eastAsia="pt-BR"/>
        </w:rPr>
        <w:t xml:space="preserve"> por qualquer disposição legal, ordem judicial ou determinação de entidade governamental competente deverá enviar prontamente à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 xml:space="preserve"> aviso por escrito, no prazo de 05 (cinco) dias, contados da ciência da obrigação, permitindo à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 xml:space="preserve"> requerer medida cautelar ou outro recurso legal apropriado.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3.4.1 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obrigada à revelação mencionada no item 3.4 revelará tão somente as informações que forem legalmente exigíveis e empreenderá seus melhores esforços para obter tratamento confidencial para as </w:t>
      </w:r>
      <w:r w:rsidRPr="00A52020">
        <w:rPr>
          <w:rFonts w:ascii="Arial" w:eastAsia="Arial" w:hAnsi="Arial" w:cs="Arial"/>
          <w:b/>
          <w:lang w:eastAsia="pt-BR"/>
        </w:rPr>
        <w:t>“Informações “Confidenciais”</w:t>
      </w:r>
      <w:r w:rsidRPr="00A52020">
        <w:rPr>
          <w:rFonts w:ascii="Arial" w:eastAsia="Arial" w:hAnsi="Arial" w:cs="Arial"/>
          <w:lang w:eastAsia="pt-BR"/>
        </w:rPr>
        <w:t xml:space="preserve"> que forem assim reveladas.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lastRenderedPageBreak/>
        <w:t xml:space="preserve">3.5 A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>não se obrigará a preservar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>”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>que: (I) eram de seu anterior conhecimento e consideradas não confidenciais; (II) são ou tornem-se publicamente disponíveis por outra maneira que não uma revelação não autorizada.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>3.6 A</w:t>
      </w:r>
      <w:r w:rsidRPr="00A52020">
        <w:rPr>
          <w:rFonts w:ascii="Arial" w:eastAsia="Arial" w:hAnsi="Arial" w:cs="Arial"/>
          <w:b/>
          <w:lang w:eastAsia="pt-BR"/>
        </w:rPr>
        <w:t xml:space="preserve"> RECEPTORA</w:t>
      </w:r>
      <w:r w:rsidRPr="00A52020">
        <w:rPr>
          <w:rFonts w:ascii="Arial" w:eastAsia="Arial" w:hAnsi="Arial" w:cs="Arial"/>
          <w:lang w:eastAsia="pt-BR"/>
        </w:rPr>
        <w:t xml:space="preserve"> apresentará à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 xml:space="preserve"> um relatório sobre a análise e utilização das informações reveladas.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QUARTA - DEVOLUÇÃO DAS INFORMAÇÕES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4.1 Caso 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decida não concretizar qualquer contrato, acordo ou convênio, todas as cópias das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 xml:space="preserve">” e/ou de partes delas que estiverem em sua posse deverão ser devolvidas ou destruídas, devendo emitir documento escrito e firmado por seu representante legal, informando as medidas adotadas, conforme orientação recebida da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>,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>bem como</w:t>
      </w:r>
      <w:r w:rsidRPr="00A52020">
        <w:rPr>
          <w:rFonts w:ascii="Arial" w:eastAsia="Arial" w:hAnsi="Arial" w:cs="Arial"/>
          <w:b/>
          <w:lang w:eastAsia="pt-BR"/>
        </w:rPr>
        <w:t xml:space="preserve"> </w:t>
      </w:r>
      <w:r w:rsidRPr="00A52020">
        <w:rPr>
          <w:rFonts w:ascii="Arial" w:eastAsia="Arial" w:hAnsi="Arial" w:cs="Arial"/>
          <w:lang w:eastAsia="pt-BR"/>
        </w:rPr>
        <w:t xml:space="preserve">fornecer à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 xml:space="preserve"> relatório da análise realizada da tecnologia, que deverá conter também a justificativa de seu desinteresse.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QUINTA - PENALIDADES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5.1. A não observância das disposições de confidencialidade estabelecidas neste instrumento importará em responsabilidade da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>, cabendo a ela suportar os prejuízos aos quais deu causa, por ação ou omissão, que serão apurados em processo próprio, administrativo ou judicial.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SEXTA - VIGÊNCIA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6.1. As obrigações de confidencialidade estipuladas neste instrumento subsistirão por um período de </w:t>
      </w:r>
      <w:r w:rsidRPr="00A52020">
        <w:rPr>
          <w:rFonts w:ascii="Arial" w:eastAsia="Arial" w:hAnsi="Arial" w:cs="Arial"/>
          <w:b/>
          <w:lang w:eastAsia="pt-BR"/>
        </w:rPr>
        <w:t>05 (cinco) anos</w:t>
      </w:r>
      <w:r w:rsidRPr="00A52020">
        <w:rPr>
          <w:rFonts w:ascii="Arial" w:eastAsia="Arial" w:hAnsi="Arial" w:cs="Arial"/>
          <w:lang w:eastAsia="pt-BR"/>
        </w:rPr>
        <w:t>, contados da assinatura deste instrumento.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SÉTIMA - DISPOSIÇÕES FINAIS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r w:rsidRPr="00A52020">
        <w:rPr>
          <w:rFonts w:ascii="Arial" w:eastAsia="Arial" w:hAnsi="Arial" w:cs="Arial"/>
          <w:lang w:eastAsia="pt-BR"/>
        </w:rPr>
        <w:t>7.1 Nenhuma cláusula contida neste instrumento será interpretada como outorga ou conferência de quaisquer direitos, por licença ou qualquer outra forma, sobre as “</w:t>
      </w:r>
      <w:r w:rsidRPr="00A52020">
        <w:rPr>
          <w:rFonts w:ascii="Arial" w:eastAsia="Arial" w:hAnsi="Arial" w:cs="Arial"/>
          <w:b/>
          <w:lang w:eastAsia="pt-BR"/>
        </w:rPr>
        <w:t>Informações Confidenciais</w:t>
      </w:r>
      <w:r w:rsidRPr="00A52020">
        <w:rPr>
          <w:rFonts w:ascii="Arial" w:eastAsia="Arial" w:hAnsi="Arial" w:cs="Arial"/>
          <w:lang w:eastAsia="pt-BR"/>
        </w:rPr>
        <w:t xml:space="preserve">” reveladas. 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proofErr w:type="gramStart"/>
      <w:r w:rsidRPr="00A52020">
        <w:rPr>
          <w:rFonts w:ascii="Arial" w:eastAsia="Arial" w:hAnsi="Arial" w:cs="Arial"/>
          <w:lang w:eastAsia="pt-BR"/>
        </w:rPr>
        <w:lastRenderedPageBreak/>
        <w:t>7.2 Este</w:t>
      </w:r>
      <w:proofErr w:type="gramEnd"/>
      <w:r w:rsidRPr="00A52020">
        <w:rPr>
          <w:rFonts w:ascii="Arial" w:eastAsia="Arial" w:hAnsi="Arial" w:cs="Arial"/>
          <w:lang w:eastAsia="pt-BR"/>
        </w:rPr>
        <w:t xml:space="preserve"> instrumento beneficiará e obrigará as </w:t>
      </w:r>
      <w:r w:rsidRPr="00A52020">
        <w:rPr>
          <w:rFonts w:ascii="Arial" w:eastAsia="Arial" w:hAnsi="Arial" w:cs="Arial"/>
          <w:b/>
          <w:lang w:eastAsia="pt-BR"/>
        </w:rPr>
        <w:t xml:space="preserve">RECEPTORA </w:t>
      </w:r>
      <w:r w:rsidRPr="00A52020">
        <w:rPr>
          <w:rFonts w:ascii="Arial" w:eastAsia="Arial" w:hAnsi="Arial" w:cs="Arial"/>
          <w:lang w:eastAsia="pt-BR"/>
        </w:rPr>
        <w:t>e seus sucessores e não será cedido ou de qualquer outro modo transferido.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lang w:eastAsia="pt-BR"/>
        </w:rPr>
        <w:t xml:space="preserve">7.3 A </w:t>
      </w:r>
      <w:r w:rsidRPr="00A52020">
        <w:rPr>
          <w:rFonts w:ascii="Arial" w:eastAsia="Arial" w:hAnsi="Arial" w:cs="Arial"/>
          <w:b/>
          <w:lang w:eastAsia="pt-BR"/>
        </w:rPr>
        <w:t>RECEPTORA</w:t>
      </w:r>
      <w:r w:rsidRPr="00A52020">
        <w:rPr>
          <w:rFonts w:ascii="Arial" w:eastAsia="Arial" w:hAnsi="Arial" w:cs="Arial"/>
          <w:lang w:eastAsia="pt-BR"/>
        </w:rPr>
        <w:t xml:space="preserve"> acorda que não cederá, transferirá ou sub-rogará os direitos oriundos deste instrumento a terceiros sem a aprovação por escrito da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>.</w:t>
      </w:r>
    </w:p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  <w:proofErr w:type="gramStart"/>
      <w:r w:rsidRPr="00A52020">
        <w:rPr>
          <w:rFonts w:ascii="Arial" w:eastAsia="Arial" w:hAnsi="Arial" w:cs="Arial"/>
          <w:lang w:eastAsia="pt-BR"/>
        </w:rPr>
        <w:t>7.4 Quaisquer</w:t>
      </w:r>
      <w:proofErr w:type="gramEnd"/>
      <w:r w:rsidRPr="00A52020">
        <w:rPr>
          <w:rFonts w:ascii="Arial" w:eastAsia="Arial" w:hAnsi="Arial" w:cs="Arial"/>
          <w:lang w:eastAsia="pt-BR"/>
        </w:rPr>
        <w:t xml:space="preserve"> comunicações ou solicitações previstas neste instrumento serão efetuadas por carta e serão enviadas à </w:t>
      </w:r>
      <w:r w:rsidRPr="00A52020">
        <w:rPr>
          <w:rFonts w:ascii="Arial" w:eastAsia="Arial" w:hAnsi="Arial" w:cs="Arial"/>
          <w:b/>
          <w:lang w:eastAsia="pt-BR"/>
        </w:rPr>
        <w:t>UFRN</w:t>
      </w:r>
      <w:r w:rsidRPr="00A52020">
        <w:rPr>
          <w:rFonts w:ascii="Arial" w:eastAsia="Arial" w:hAnsi="Arial" w:cs="Arial"/>
          <w:lang w:eastAsia="pt-BR"/>
        </w:rPr>
        <w:t xml:space="preserve"> no seguinte endereço:</w:t>
      </w:r>
    </w:p>
    <w:tbl>
      <w:tblPr>
        <w:tblW w:w="62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70"/>
      </w:tblGrid>
      <w:tr w:rsidR="00A52020" w:rsidRPr="00A52020" w:rsidTr="001E1E29">
        <w:trPr>
          <w:trHeight w:val="3150"/>
        </w:trPr>
        <w:tc>
          <w:tcPr>
            <w:tcW w:w="6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52020" w:rsidRPr="00A52020" w:rsidRDefault="00A52020" w:rsidP="00A52020">
            <w:pPr>
              <w:spacing w:before="240" w:after="240" w:line="240" w:lineRule="auto"/>
              <w:ind w:hanging="2"/>
              <w:jc w:val="both"/>
              <w:rPr>
                <w:rFonts w:ascii="Arial" w:eastAsia="Arial" w:hAnsi="Arial" w:cs="Arial"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AGÊNCIA DE INOVAÇÃO (AGIR/UFRN)</w:t>
            </w:r>
          </w:p>
          <w:p w:rsidR="00A52020" w:rsidRPr="00A52020" w:rsidRDefault="00A52020" w:rsidP="00A52020">
            <w:pPr>
              <w:spacing w:before="240" w:after="240" w:line="240" w:lineRule="auto"/>
              <w:ind w:hanging="2"/>
              <w:jc w:val="both"/>
              <w:rPr>
                <w:rFonts w:ascii="Arial" w:eastAsia="Arial" w:hAnsi="Arial" w:cs="Arial"/>
                <w:lang w:eastAsia="pt-BR"/>
              </w:rPr>
            </w:pPr>
            <w:r w:rsidRPr="00A52020">
              <w:rPr>
                <w:rFonts w:ascii="Arial" w:eastAsia="Arial" w:hAnsi="Arial" w:cs="Arial"/>
                <w:lang w:eastAsia="pt-BR"/>
              </w:rPr>
              <w:t>Agência de Inovação da UFRN</w:t>
            </w:r>
          </w:p>
          <w:p w:rsidR="00A52020" w:rsidRPr="00A52020" w:rsidRDefault="00A52020" w:rsidP="00A52020">
            <w:pPr>
              <w:spacing w:before="240" w:after="240" w:line="240" w:lineRule="auto"/>
              <w:ind w:hanging="2"/>
              <w:jc w:val="both"/>
              <w:rPr>
                <w:rFonts w:ascii="Arial" w:eastAsia="Arial" w:hAnsi="Arial" w:cs="Arial"/>
                <w:lang w:eastAsia="pt-BR"/>
              </w:rPr>
            </w:pPr>
            <w:r w:rsidRPr="00A52020">
              <w:rPr>
                <w:rFonts w:ascii="Arial" w:eastAsia="Arial" w:hAnsi="Arial" w:cs="Arial"/>
                <w:lang w:eastAsia="pt-BR"/>
              </w:rPr>
              <w:t>Campus Universitário - Lagoa Nova</w:t>
            </w:r>
          </w:p>
          <w:p w:rsidR="00A52020" w:rsidRPr="00A52020" w:rsidRDefault="00A52020" w:rsidP="00A52020">
            <w:pPr>
              <w:spacing w:before="240" w:after="240" w:line="240" w:lineRule="auto"/>
              <w:ind w:hanging="2"/>
              <w:jc w:val="both"/>
              <w:rPr>
                <w:rFonts w:ascii="Arial" w:eastAsia="Arial" w:hAnsi="Arial" w:cs="Arial"/>
                <w:lang w:eastAsia="pt-BR"/>
              </w:rPr>
            </w:pPr>
            <w:r w:rsidRPr="00A52020">
              <w:rPr>
                <w:rFonts w:ascii="Arial" w:eastAsia="Arial" w:hAnsi="Arial" w:cs="Arial"/>
                <w:lang w:eastAsia="pt-BR"/>
              </w:rPr>
              <w:t>Caixa Postal 1524</w:t>
            </w:r>
          </w:p>
          <w:p w:rsidR="00A52020" w:rsidRPr="00A52020" w:rsidRDefault="00A52020" w:rsidP="00A52020">
            <w:pPr>
              <w:spacing w:before="240" w:after="240" w:line="240" w:lineRule="auto"/>
              <w:ind w:hanging="2"/>
              <w:jc w:val="both"/>
              <w:rPr>
                <w:rFonts w:ascii="Arial" w:eastAsia="Arial" w:hAnsi="Arial" w:cs="Arial"/>
                <w:lang w:eastAsia="pt-BR"/>
              </w:rPr>
            </w:pPr>
            <w:r w:rsidRPr="00A52020">
              <w:rPr>
                <w:rFonts w:ascii="Arial" w:eastAsia="Arial" w:hAnsi="Arial" w:cs="Arial"/>
                <w:lang w:eastAsia="pt-BR"/>
              </w:rPr>
              <w:t>CEP: 59079-970 - Natal/RN</w:t>
            </w:r>
          </w:p>
          <w:p w:rsidR="00A52020" w:rsidRPr="00A52020" w:rsidRDefault="00A52020" w:rsidP="00A52020">
            <w:pPr>
              <w:spacing w:before="240" w:after="240" w:line="240" w:lineRule="auto"/>
              <w:ind w:hanging="2"/>
              <w:jc w:val="both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lang w:eastAsia="pt-BR"/>
              </w:rPr>
              <w:t xml:space="preserve">ou por </w:t>
            </w:r>
            <w:proofErr w:type="spellStart"/>
            <w:r w:rsidRPr="00A52020">
              <w:rPr>
                <w:rFonts w:ascii="Arial" w:eastAsia="Arial" w:hAnsi="Arial" w:cs="Arial"/>
                <w:lang w:eastAsia="pt-BR"/>
              </w:rPr>
              <w:t>email</w:t>
            </w:r>
            <w:proofErr w:type="spellEnd"/>
            <w:r w:rsidRPr="00A52020">
              <w:rPr>
                <w:rFonts w:ascii="Arial" w:eastAsia="Arial" w:hAnsi="Arial" w:cs="Arial"/>
                <w:lang w:eastAsia="pt-BR"/>
              </w:rPr>
              <w:t>: transferencia@agir.ufrn.br</w:t>
            </w:r>
          </w:p>
        </w:tc>
      </w:tr>
    </w:tbl>
    <w:p w:rsidR="00A52020" w:rsidRPr="00A52020" w:rsidRDefault="00A52020" w:rsidP="00A52020">
      <w:pPr>
        <w:spacing w:before="240" w:after="240" w:line="360" w:lineRule="auto"/>
        <w:ind w:hanging="2"/>
        <w:jc w:val="both"/>
        <w:rPr>
          <w:rFonts w:ascii="Arial" w:eastAsia="Arial" w:hAnsi="Arial" w:cs="Arial"/>
          <w:lang w:eastAsia="pt-BR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A52020" w:rsidRPr="00A52020" w:rsidTr="001E1E29"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020" w:rsidRPr="00A52020" w:rsidRDefault="00A52020" w:rsidP="00A52020">
            <w:pPr>
              <w:widowControl w:val="0"/>
              <w:spacing w:after="0" w:line="240" w:lineRule="auto"/>
              <w:ind w:hanging="2"/>
              <w:rPr>
                <w:rFonts w:ascii="Arial" w:eastAsia="Arial" w:hAnsi="Arial" w:cs="Arial"/>
                <w:b/>
                <w:lang w:eastAsia="pt-BR"/>
              </w:rPr>
            </w:pPr>
            <w:r w:rsidRPr="00A52020">
              <w:rPr>
                <w:rFonts w:ascii="Arial" w:eastAsia="Arial" w:hAnsi="Arial" w:cs="Arial"/>
                <w:b/>
                <w:lang w:eastAsia="pt-BR"/>
              </w:rPr>
              <w:t>CLÁUSULA OITAVA - FORO</w:t>
            </w:r>
          </w:p>
        </w:tc>
      </w:tr>
    </w:tbl>
    <w:p w:rsidR="00A52020" w:rsidRPr="00A52020" w:rsidRDefault="00A52020" w:rsidP="00A5202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hanging="2"/>
        <w:jc w:val="both"/>
        <w:rPr>
          <w:rFonts w:ascii="Arial" w:eastAsia="Arial" w:hAnsi="Arial" w:cs="Arial"/>
          <w:b/>
          <w:lang w:eastAsia="pt-BR"/>
        </w:rPr>
      </w:pPr>
      <w:proofErr w:type="gramStart"/>
      <w:r w:rsidRPr="00A52020">
        <w:rPr>
          <w:rFonts w:ascii="Arial" w:eastAsia="Arial" w:hAnsi="Arial" w:cs="Arial"/>
          <w:lang w:eastAsia="pt-BR"/>
        </w:rPr>
        <w:t>8.1 Fica</w:t>
      </w:r>
      <w:proofErr w:type="gramEnd"/>
      <w:r w:rsidRPr="00A52020">
        <w:rPr>
          <w:rFonts w:ascii="Arial" w:eastAsia="Arial" w:hAnsi="Arial" w:cs="Arial"/>
          <w:lang w:eastAsia="pt-BR"/>
        </w:rPr>
        <w:t xml:space="preserve"> eleito o Foro </w:t>
      </w:r>
      <w:r w:rsidRPr="00A52020">
        <w:rPr>
          <w:rFonts w:ascii="Arial" w:eastAsia="Arial" w:hAnsi="Arial" w:cs="Arial"/>
          <w:color w:val="164194"/>
          <w:lang w:eastAsia="pt-BR"/>
        </w:rPr>
        <w:t>da Justiça Federal, Seção Judiciária do Rio Grande do Norte</w:t>
      </w:r>
      <w:r w:rsidRPr="00A52020">
        <w:rPr>
          <w:rFonts w:ascii="Arial" w:eastAsia="Arial" w:hAnsi="Arial" w:cs="Arial"/>
          <w:lang w:eastAsia="pt-BR"/>
        </w:rPr>
        <w:t>, para dirimir quaisquer questões oriundas do presente instrumento que não possam ser solucionadas amigavelmente, com renúncia expressa a qualquer outro</w:t>
      </w:r>
      <w:r w:rsidRPr="00A52020">
        <w:rPr>
          <w:rFonts w:ascii="Arial" w:eastAsia="Arial" w:hAnsi="Arial" w:cs="Arial"/>
          <w:b/>
          <w:lang w:eastAsia="pt-BR"/>
        </w:rPr>
        <w:t>.</w:t>
      </w:r>
    </w:p>
    <w:p w:rsidR="00A52020" w:rsidRPr="00A52020" w:rsidRDefault="00A52020" w:rsidP="00A52020">
      <w:pPr>
        <w:spacing w:before="240" w:after="240" w:line="360" w:lineRule="auto"/>
        <w:ind w:hanging="2"/>
        <w:jc w:val="center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b/>
          <w:lang w:eastAsia="pt-BR"/>
        </w:rPr>
        <w:t>Local, XX de XXXXXXXX de 2024.</w:t>
      </w:r>
    </w:p>
    <w:p w:rsidR="00A52020" w:rsidRPr="00A52020" w:rsidRDefault="00A52020" w:rsidP="00A52020">
      <w:pPr>
        <w:spacing w:before="240" w:after="240" w:line="360" w:lineRule="auto"/>
        <w:ind w:hanging="2"/>
        <w:jc w:val="center"/>
        <w:rPr>
          <w:rFonts w:ascii="Arial" w:eastAsia="Arial" w:hAnsi="Arial" w:cs="Arial"/>
          <w:b/>
          <w:lang w:eastAsia="pt-BR"/>
        </w:rPr>
      </w:pPr>
    </w:p>
    <w:p w:rsidR="00A52020" w:rsidRPr="00A52020" w:rsidRDefault="00A52020" w:rsidP="00A52020">
      <w:pPr>
        <w:spacing w:before="240" w:after="240" w:line="360" w:lineRule="auto"/>
        <w:ind w:hanging="2"/>
        <w:jc w:val="center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b/>
          <w:lang w:eastAsia="pt-BR"/>
        </w:rPr>
        <w:t>________________________________________</w:t>
      </w:r>
    </w:p>
    <w:p w:rsidR="00245ED1" w:rsidRPr="00A52020" w:rsidRDefault="00A52020" w:rsidP="00A52020">
      <w:pPr>
        <w:spacing w:before="240" w:after="240" w:line="360" w:lineRule="auto"/>
        <w:ind w:hanging="2"/>
        <w:jc w:val="center"/>
        <w:rPr>
          <w:rFonts w:ascii="Arial" w:eastAsia="Arial" w:hAnsi="Arial" w:cs="Arial"/>
          <w:b/>
          <w:lang w:eastAsia="pt-BR"/>
        </w:rPr>
      </w:pPr>
      <w:r w:rsidRPr="00A52020">
        <w:rPr>
          <w:rFonts w:ascii="Arial" w:eastAsia="Arial" w:hAnsi="Arial" w:cs="Arial"/>
          <w:b/>
          <w:lang w:eastAsia="pt-BR"/>
        </w:rPr>
        <w:t>Assinatura</w:t>
      </w:r>
      <w:bookmarkStart w:id="0" w:name="_GoBack"/>
      <w:bookmarkEnd w:id="0"/>
    </w:p>
    <w:sectPr w:rsidR="00245ED1" w:rsidRPr="00A52020" w:rsidSect="00A52020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CA5" w:rsidRDefault="00392CA5" w:rsidP="00ED7E5C">
      <w:pPr>
        <w:spacing w:after="0" w:line="240" w:lineRule="auto"/>
      </w:pPr>
      <w:r>
        <w:separator/>
      </w:r>
    </w:p>
  </w:endnote>
  <w:endnote w:type="continuationSeparator" w:id="0">
    <w:p w:rsidR="00392CA5" w:rsidRDefault="00392CA5" w:rsidP="00ED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2737354"/>
      <w:docPartObj>
        <w:docPartGallery w:val="Page Numbers (Bottom of Page)"/>
        <w:docPartUnique/>
      </w:docPartObj>
    </w:sdtPr>
    <w:sdtEndPr/>
    <w:sdtContent>
      <w:p w:rsidR="00ED7E5C" w:rsidRPr="00854F9F" w:rsidRDefault="00ED7E5C" w:rsidP="00ED7E5C">
        <w:pPr>
          <w:jc w:val="right"/>
          <w:rPr>
            <w:rFonts w:ascii="Arial" w:hAnsi="Arial" w:cs="Arial"/>
            <w:color w:val="164194"/>
            <w:sz w:val="24"/>
            <w:szCs w:val="24"/>
          </w:rPr>
        </w:pPr>
        <w:r w:rsidRPr="00854F9F">
          <w:rPr>
            <w:rFonts w:ascii="Arial" w:hAnsi="Arial" w:cs="Arial"/>
            <w:noProof/>
            <w:lang w:eastAsia="pt-BR"/>
          </w:rPr>
          <w:drawing>
            <wp:anchor distT="114300" distB="114300" distL="114300" distR="114300" simplePos="0" relativeHeight="251659264" behindDoc="0" locked="0" layoutInCell="1" hidden="0" allowOverlap="1" wp14:anchorId="30C6FDFC" wp14:editId="5D0A7A65">
              <wp:simplePos x="0" y="0"/>
              <wp:positionH relativeFrom="column">
                <wp:posOffset>-259687</wp:posOffset>
              </wp:positionH>
              <wp:positionV relativeFrom="paragraph">
                <wp:posOffset>38984</wp:posOffset>
              </wp:positionV>
              <wp:extent cx="2517775" cy="550292"/>
              <wp:effectExtent l="0" t="0" r="0" b="0"/>
              <wp:wrapNone/>
              <wp:docPr id="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7775" cy="5502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854F9F">
          <w:rPr>
            <w:rFonts w:ascii="Arial" w:hAnsi="Arial" w:cs="Arial"/>
            <w:color w:val="164194"/>
            <w:sz w:val="24"/>
            <w:szCs w:val="24"/>
          </w:rPr>
          <w:fldChar w:fldCharType="begin"/>
        </w:r>
        <w:r w:rsidRPr="00854F9F">
          <w:rPr>
            <w:rFonts w:ascii="Arial" w:hAnsi="Arial" w:cs="Arial"/>
            <w:color w:val="164194"/>
            <w:sz w:val="24"/>
            <w:szCs w:val="24"/>
          </w:rPr>
          <w:instrText>PAGE</w:instrText>
        </w:r>
        <w:r w:rsidRPr="00854F9F">
          <w:rPr>
            <w:rFonts w:ascii="Arial" w:hAnsi="Arial" w:cs="Arial"/>
            <w:color w:val="164194"/>
            <w:sz w:val="24"/>
            <w:szCs w:val="24"/>
          </w:rPr>
          <w:fldChar w:fldCharType="separate"/>
        </w:r>
        <w:r w:rsidR="00A52020">
          <w:rPr>
            <w:rFonts w:ascii="Arial" w:hAnsi="Arial" w:cs="Arial"/>
            <w:noProof/>
            <w:color w:val="164194"/>
            <w:sz w:val="24"/>
            <w:szCs w:val="24"/>
          </w:rPr>
          <w:t>27</w:t>
        </w:r>
        <w:r w:rsidRPr="00854F9F">
          <w:rPr>
            <w:rFonts w:ascii="Arial" w:hAnsi="Arial" w:cs="Arial"/>
            <w:color w:val="164194"/>
            <w:sz w:val="24"/>
            <w:szCs w:val="24"/>
          </w:rPr>
          <w:fldChar w:fldCharType="end"/>
        </w:r>
      </w:p>
      <w:p w:rsidR="00ED7E5C" w:rsidRDefault="00392CA5" w:rsidP="00ED7E5C">
        <w:pPr>
          <w:pStyle w:val="Rodap"/>
        </w:pPr>
      </w:p>
    </w:sdtContent>
  </w:sdt>
  <w:p w:rsidR="00ED7E5C" w:rsidRDefault="00ED7E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CA5" w:rsidRDefault="00392CA5" w:rsidP="00ED7E5C">
      <w:pPr>
        <w:spacing w:after="0" w:line="240" w:lineRule="auto"/>
      </w:pPr>
      <w:r>
        <w:separator/>
      </w:r>
    </w:p>
  </w:footnote>
  <w:footnote w:type="continuationSeparator" w:id="0">
    <w:p w:rsidR="00392CA5" w:rsidRDefault="00392CA5" w:rsidP="00ED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E5C" w:rsidRPr="00854F9F" w:rsidRDefault="00ED7E5C">
    <w:pPr>
      <w:pStyle w:val="Cabealho"/>
      <w:rPr>
        <w:rFonts w:ascii="Arial" w:hAnsi="Arial" w:cs="Arial"/>
      </w:rPr>
    </w:pPr>
    <w:r>
      <w:rPr>
        <w:noProof/>
        <w:lang w:eastAsia="pt-BR"/>
      </w:rPr>
      <mc:AlternateContent>
        <mc:Choice Requires="wps">
          <w:drawing>
            <wp:inline distT="0" distB="0" distL="0" distR="0" wp14:anchorId="23586635" wp14:editId="1155D187">
              <wp:extent cx="5731510" cy="238046"/>
              <wp:effectExtent l="0" t="0" r="21590" b="10160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238046"/>
                      </a:xfrm>
                      <a:prstGeom prst="rect">
                        <a:avLst/>
                      </a:prstGeom>
                      <a:solidFill>
                        <a:srgbClr val="0095DB"/>
                      </a:solidFill>
                      <a:ln w="9525">
                        <a:solidFill>
                          <a:srgbClr val="0095DB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7E5C" w:rsidRPr="00ED033C" w:rsidRDefault="00ED033C" w:rsidP="00ED7E5C">
                          <w:pPr>
                            <w:jc w:val="center"/>
                            <w:rPr>
                              <w:rFonts w:ascii="Tw Cen MT" w:hAnsi="Tw Cen MT"/>
                              <w:b/>
                              <w:color w:val="FFFFFF"/>
                              <w:sz w:val="24"/>
                              <w:szCs w:val="24"/>
                            </w:rPr>
                          </w:pPr>
                          <w:r w:rsidRPr="00ED033C">
                            <w:rPr>
                              <w:rFonts w:ascii="Tw Cen MT" w:hAnsi="Tw Cen MT"/>
                              <w:b/>
                              <w:color w:val="FFFFFF"/>
                              <w:sz w:val="24"/>
                              <w:szCs w:val="24"/>
                            </w:rPr>
                            <w:t>Nº 03</w:t>
                          </w:r>
                          <w:r w:rsidR="00ED7E5C" w:rsidRPr="00ED033C">
                            <w:rPr>
                              <w:rFonts w:ascii="Tw Cen MT" w:hAnsi="Tw Cen MT"/>
                              <w:b/>
                              <w:color w:val="FFFFFF"/>
                              <w:sz w:val="24"/>
                              <w:szCs w:val="24"/>
                            </w:rPr>
                            <w:t>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35866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width:451.3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" fillcolor="#0095db" strokecolor="#0095db">
              <v:textbox>
                <w:txbxContent>
                  <w:p w:rsidR="00ED7E5C" w:rsidRPr="00ED033C" w:rsidRDefault="00ED033C" w:rsidP="00ED7E5C">
                    <w:pPr>
                      <w:jc w:val="center"/>
                      <w:rPr>
                        <w:rFonts w:ascii="Tw Cen MT" w:hAnsi="Tw Cen MT"/>
                        <w:b/>
                        <w:color w:val="FFFFFF"/>
                        <w:sz w:val="24"/>
                        <w:szCs w:val="24"/>
                      </w:rPr>
                    </w:pPr>
                    <w:r w:rsidRPr="00ED033C">
                      <w:rPr>
                        <w:rFonts w:ascii="Tw Cen MT" w:hAnsi="Tw Cen MT"/>
                        <w:b/>
                        <w:color w:val="FFFFFF"/>
                        <w:sz w:val="24"/>
                        <w:szCs w:val="24"/>
                      </w:rPr>
                      <w:t>Nº 03</w:t>
                    </w:r>
                    <w:r w:rsidR="00ED7E5C" w:rsidRPr="00ED033C">
                      <w:rPr>
                        <w:rFonts w:ascii="Tw Cen MT" w:hAnsi="Tw Cen MT"/>
                        <w:b/>
                        <w:color w:val="FFFFFF"/>
                        <w:sz w:val="24"/>
                        <w:szCs w:val="24"/>
                      </w:rPr>
                      <w:t>/2024</w:t>
                    </w:r>
                  </w:p>
                </w:txbxContent>
              </v:textbox>
              <w10:anchorlock/>
            </v:shape>
          </w:pict>
        </mc:Fallback>
      </mc:AlternateContent>
    </w:r>
    <w:r w:rsidRPr="00854F9F">
      <w:rPr>
        <w:rFonts w:ascii="Arial" w:hAnsi="Arial" w:cs="Arial"/>
        <w:noProof/>
        <w:lang w:eastAsia="pt-BR"/>
      </w:rPr>
      <w:drawing>
        <wp:inline distT="114300" distB="114300" distL="114300" distR="114300" wp14:anchorId="0B3B2AAE" wp14:editId="77E0FA5F">
          <wp:extent cx="5731200" cy="1435100"/>
          <wp:effectExtent l="0" t="0" r="0" b="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B566E"/>
    <w:multiLevelType w:val="multilevel"/>
    <w:tmpl w:val="08F01A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DC7ECD"/>
    <w:multiLevelType w:val="multilevel"/>
    <w:tmpl w:val="AF78097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A8B6AD6"/>
    <w:multiLevelType w:val="multilevel"/>
    <w:tmpl w:val="E4066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F975C66"/>
    <w:multiLevelType w:val="multilevel"/>
    <w:tmpl w:val="DD3E147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5C"/>
    <w:rsid w:val="00245ED1"/>
    <w:rsid w:val="00392CA5"/>
    <w:rsid w:val="0071222A"/>
    <w:rsid w:val="00854F9F"/>
    <w:rsid w:val="009674E6"/>
    <w:rsid w:val="00A52020"/>
    <w:rsid w:val="00ED033C"/>
    <w:rsid w:val="00ED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BF81B"/>
  <w15:chartTrackingRefBased/>
  <w15:docId w15:val="{56DA09C7-79B8-4042-8BBC-CD25DE1C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E5C"/>
  </w:style>
  <w:style w:type="paragraph" w:styleId="Rodap">
    <w:name w:val="footer"/>
    <w:basedOn w:val="Normal"/>
    <w:link w:val="RodapChar"/>
    <w:uiPriority w:val="99"/>
    <w:unhideWhenUsed/>
    <w:rsid w:val="00ED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9664A-0BC2-4EED-BBDB-7BCF8ADD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UFRN</dc:creator>
  <cp:keywords/>
  <dc:description/>
  <cp:lastModifiedBy>UFRN</cp:lastModifiedBy>
  <cp:revision>3</cp:revision>
  <dcterms:created xsi:type="dcterms:W3CDTF">2024-07-11T18:04:00Z</dcterms:created>
  <dcterms:modified xsi:type="dcterms:W3CDTF">2024-07-11T18:06:00Z</dcterms:modified>
</cp:coreProperties>
</file>